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37F3DB" w14:textId="05A2762D" w:rsidR="00F90D11" w:rsidRPr="00367667" w:rsidRDefault="00B82853" w:rsidP="00B82853">
      <w:pPr>
        <w:spacing w:after="0" w:line="240" w:lineRule="auto"/>
        <w:ind w:left="5245"/>
        <w:rPr>
          <w:rFonts w:ascii="Arial" w:eastAsia="Times New Roman" w:hAnsi="Arial" w:cs="Arial"/>
          <w:b/>
          <w:caps/>
          <w:sz w:val="20"/>
          <w:szCs w:val="20"/>
          <w:lang w:val="ru-RU" w:eastAsia="ru-RU"/>
        </w:rPr>
      </w:pPr>
      <w:r w:rsidRPr="00367667">
        <w:rPr>
          <w:rFonts w:ascii="Arial" w:eastAsia="Times New Roman" w:hAnsi="Arial" w:cs="Arial"/>
          <w:b/>
          <w:caps/>
          <w:sz w:val="20"/>
          <w:szCs w:val="20"/>
          <w:lang w:val="ru-RU" w:eastAsia="ru-RU"/>
        </w:rPr>
        <w:t>“</w:t>
      </w:r>
      <w:r w:rsidR="00F90D11" w:rsidRPr="00367667">
        <w:rPr>
          <w:rFonts w:ascii="Arial" w:eastAsia="Times New Roman" w:hAnsi="Arial" w:cs="Arial"/>
          <w:b/>
          <w:caps/>
          <w:sz w:val="20"/>
          <w:szCs w:val="20"/>
          <w:lang w:eastAsia="ru-RU"/>
        </w:rPr>
        <w:t>Затвердж</w:t>
      </w:r>
      <w:r w:rsidR="009D7875" w:rsidRPr="00367667">
        <w:rPr>
          <w:rFonts w:ascii="Arial" w:eastAsia="Times New Roman" w:hAnsi="Arial" w:cs="Arial"/>
          <w:b/>
          <w:caps/>
          <w:sz w:val="20"/>
          <w:szCs w:val="20"/>
          <w:lang w:eastAsia="ru-RU"/>
        </w:rPr>
        <w:t>ено</w:t>
      </w:r>
      <w:r w:rsidRPr="00367667">
        <w:rPr>
          <w:rFonts w:ascii="Arial" w:eastAsia="Times New Roman" w:hAnsi="Arial" w:cs="Arial"/>
          <w:b/>
          <w:caps/>
          <w:sz w:val="20"/>
          <w:szCs w:val="20"/>
          <w:lang w:val="ru-RU" w:eastAsia="ru-RU"/>
        </w:rPr>
        <w:t>”</w:t>
      </w:r>
    </w:p>
    <w:p w14:paraId="0792C5AB" w14:textId="4057EC1A" w:rsidR="009D7875" w:rsidRPr="00367667" w:rsidRDefault="0086475E" w:rsidP="00F90D11">
      <w:pPr>
        <w:spacing w:after="0" w:line="240" w:lineRule="auto"/>
        <w:ind w:left="5245"/>
        <w:rPr>
          <w:rFonts w:ascii="Arial" w:eastAsia="Times New Roman" w:hAnsi="Arial" w:cs="Arial"/>
          <w:sz w:val="20"/>
          <w:szCs w:val="20"/>
          <w:lang w:eastAsia="ru-RU"/>
        </w:rPr>
      </w:pPr>
      <w:r>
        <w:rPr>
          <w:rFonts w:ascii="Arial" w:eastAsia="Times New Roman" w:hAnsi="Arial" w:cs="Arial"/>
          <w:sz w:val="20"/>
          <w:szCs w:val="20"/>
          <w:lang w:eastAsia="ru-RU"/>
        </w:rPr>
        <w:t>черговими З</w:t>
      </w:r>
      <w:r w:rsidR="00977C20">
        <w:rPr>
          <w:rFonts w:ascii="Arial" w:eastAsia="Times New Roman" w:hAnsi="Arial" w:cs="Arial"/>
          <w:sz w:val="20"/>
          <w:szCs w:val="20"/>
          <w:lang w:eastAsia="ru-RU"/>
        </w:rPr>
        <w:t>агальними зборами</w:t>
      </w:r>
      <w:r w:rsidR="009D7875" w:rsidRPr="00367667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</w:p>
    <w:p w14:paraId="24B5F1F0" w14:textId="14D25325" w:rsidR="009D7875" w:rsidRPr="00367667" w:rsidRDefault="009D7875" w:rsidP="00F90D11">
      <w:pPr>
        <w:spacing w:after="0" w:line="240" w:lineRule="auto"/>
        <w:ind w:left="5245"/>
        <w:rPr>
          <w:rFonts w:ascii="Arial" w:eastAsia="Times New Roman" w:hAnsi="Arial" w:cs="Arial"/>
          <w:sz w:val="20"/>
          <w:szCs w:val="20"/>
          <w:lang w:eastAsia="ru-RU"/>
        </w:rPr>
      </w:pPr>
      <w:r w:rsidRPr="00367667">
        <w:rPr>
          <w:rFonts w:ascii="Arial" w:eastAsia="Times New Roman" w:hAnsi="Arial" w:cs="Arial"/>
          <w:sz w:val="20"/>
          <w:szCs w:val="20"/>
          <w:lang w:eastAsia="ru-RU"/>
        </w:rPr>
        <w:t xml:space="preserve">ОСББ </w:t>
      </w:r>
      <w:r w:rsidR="00B82853" w:rsidRPr="00367667">
        <w:rPr>
          <w:rFonts w:ascii="Arial" w:eastAsia="Times New Roman" w:hAnsi="Arial" w:cs="Arial"/>
          <w:sz w:val="20"/>
          <w:szCs w:val="20"/>
          <w:lang w:val="ru-RU" w:eastAsia="ru-RU"/>
        </w:rPr>
        <w:t>“</w:t>
      </w:r>
      <w:r w:rsidR="00977C20">
        <w:rPr>
          <w:rFonts w:ascii="Arial" w:eastAsia="Times New Roman" w:hAnsi="Arial" w:cs="Arial"/>
          <w:sz w:val="20"/>
          <w:szCs w:val="20"/>
          <w:lang w:eastAsia="ru-RU"/>
        </w:rPr>
        <w:t>Поетичне</w:t>
      </w:r>
      <w:r w:rsidR="00B82853" w:rsidRPr="00367667">
        <w:rPr>
          <w:rFonts w:ascii="Arial" w:eastAsia="Times New Roman" w:hAnsi="Arial" w:cs="Arial"/>
          <w:sz w:val="20"/>
          <w:szCs w:val="20"/>
          <w:lang w:val="ru-RU" w:eastAsia="ru-RU"/>
        </w:rPr>
        <w:t>”</w:t>
      </w:r>
      <w:r w:rsidR="00F90D11" w:rsidRPr="00367667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</w:p>
    <w:p w14:paraId="730F3C3B" w14:textId="797C2180" w:rsidR="00F90D11" w:rsidRPr="00367667" w:rsidRDefault="00977C20" w:rsidP="00F90D11">
      <w:pPr>
        <w:spacing w:after="0" w:line="240" w:lineRule="auto"/>
        <w:ind w:left="5245"/>
        <w:rPr>
          <w:rFonts w:ascii="Arial" w:eastAsia="Times New Roman" w:hAnsi="Arial" w:cs="Arial"/>
          <w:sz w:val="20"/>
          <w:szCs w:val="20"/>
          <w:lang w:eastAsia="ru-RU"/>
        </w:rPr>
      </w:pPr>
      <w:r>
        <w:rPr>
          <w:rFonts w:ascii="Arial" w:eastAsia="Times New Roman" w:hAnsi="Arial" w:cs="Arial"/>
          <w:sz w:val="20"/>
          <w:szCs w:val="20"/>
          <w:lang w:eastAsia="ru-RU"/>
        </w:rPr>
        <w:t xml:space="preserve">Протокол №   </w:t>
      </w:r>
      <w:r w:rsidR="009D7875" w:rsidRPr="00367667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="00F90D11" w:rsidRPr="00367667">
        <w:rPr>
          <w:rFonts w:ascii="Arial" w:eastAsia="Times New Roman" w:hAnsi="Arial" w:cs="Arial"/>
          <w:sz w:val="20"/>
          <w:szCs w:val="20"/>
          <w:lang w:eastAsia="ru-RU"/>
        </w:rPr>
        <w:t xml:space="preserve">від </w:t>
      </w:r>
      <w:r w:rsidR="00F90D11" w:rsidRPr="00367667">
        <w:rPr>
          <w:rFonts w:ascii="Arial" w:eastAsia="Times New Roman" w:hAnsi="Arial" w:cs="Arial"/>
          <w:sz w:val="20"/>
          <w:szCs w:val="20"/>
          <w:lang w:val="ru-RU" w:eastAsia="ru-RU"/>
        </w:rPr>
        <w:t>“</w:t>
      </w:r>
      <w:r>
        <w:rPr>
          <w:rFonts w:ascii="Arial" w:eastAsia="Times New Roman" w:hAnsi="Arial" w:cs="Arial"/>
          <w:sz w:val="20"/>
          <w:szCs w:val="20"/>
          <w:lang w:eastAsia="ru-RU"/>
        </w:rPr>
        <w:t>_</w:t>
      </w:r>
      <w:r w:rsidR="00F90D11" w:rsidRPr="00367667">
        <w:rPr>
          <w:rFonts w:ascii="Arial" w:eastAsia="Times New Roman" w:hAnsi="Arial" w:cs="Arial"/>
          <w:sz w:val="20"/>
          <w:szCs w:val="20"/>
          <w:lang w:val="ru-RU" w:eastAsia="ru-RU"/>
        </w:rPr>
        <w:t>”</w:t>
      </w:r>
      <w:r w:rsidR="00F90D11" w:rsidRPr="00367667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ru-RU"/>
        </w:rPr>
        <w:t>лютого</w:t>
      </w:r>
      <w:r w:rsidR="00F90D11" w:rsidRPr="00367667">
        <w:rPr>
          <w:rFonts w:ascii="Arial" w:eastAsia="Times New Roman" w:hAnsi="Arial" w:cs="Arial"/>
          <w:sz w:val="20"/>
          <w:szCs w:val="20"/>
          <w:lang w:eastAsia="ru-RU"/>
        </w:rPr>
        <w:t xml:space="preserve"> 20</w:t>
      </w:r>
      <w:r w:rsidR="008E72BF" w:rsidRPr="00C66529">
        <w:rPr>
          <w:rFonts w:ascii="Arial" w:eastAsia="Times New Roman" w:hAnsi="Arial" w:cs="Arial"/>
          <w:sz w:val="20"/>
          <w:szCs w:val="20"/>
          <w:lang w:val="ru-RU" w:eastAsia="ru-RU"/>
        </w:rPr>
        <w:t>20</w:t>
      </w:r>
      <w:r w:rsidR="00F90D11" w:rsidRPr="00367667">
        <w:rPr>
          <w:rFonts w:ascii="Arial" w:eastAsia="Times New Roman" w:hAnsi="Arial" w:cs="Arial"/>
          <w:sz w:val="20"/>
          <w:szCs w:val="20"/>
          <w:lang w:eastAsia="ru-RU"/>
        </w:rPr>
        <w:t xml:space="preserve"> р.</w:t>
      </w:r>
    </w:p>
    <w:p w14:paraId="097CFEC2" w14:textId="77777777" w:rsidR="00F90D11" w:rsidRPr="00367667" w:rsidRDefault="00F90D11" w:rsidP="00F90D11">
      <w:pPr>
        <w:spacing w:after="0" w:line="240" w:lineRule="auto"/>
        <w:ind w:left="5245"/>
        <w:rPr>
          <w:rFonts w:ascii="Arial" w:eastAsia="Times New Roman" w:hAnsi="Arial" w:cs="Arial"/>
          <w:sz w:val="20"/>
          <w:szCs w:val="20"/>
          <w:lang w:eastAsia="ru-RU"/>
        </w:rPr>
      </w:pPr>
    </w:p>
    <w:p w14:paraId="1B461E2A" w14:textId="77777777" w:rsidR="00F90D11" w:rsidRPr="00367667" w:rsidRDefault="00F90D11" w:rsidP="00F90D11">
      <w:pPr>
        <w:spacing w:after="0" w:line="240" w:lineRule="auto"/>
        <w:ind w:left="5245"/>
        <w:rPr>
          <w:rFonts w:ascii="Arial" w:eastAsia="Times New Roman" w:hAnsi="Arial" w:cs="Arial"/>
          <w:sz w:val="20"/>
          <w:szCs w:val="20"/>
          <w:lang w:eastAsia="ru-RU"/>
        </w:rPr>
      </w:pPr>
    </w:p>
    <w:p w14:paraId="036E38A4" w14:textId="77777777" w:rsidR="0073492F" w:rsidRPr="00367667" w:rsidRDefault="00F90D11" w:rsidP="00F90D1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367667">
        <w:rPr>
          <w:rFonts w:ascii="Arial" w:hAnsi="Arial" w:cs="Arial"/>
          <w:b/>
          <w:sz w:val="32"/>
          <w:szCs w:val="32"/>
        </w:rPr>
        <w:t>ПОЛОЖЕННЯ</w:t>
      </w:r>
      <w:r w:rsidR="0073492F" w:rsidRPr="00367667">
        <w:rPr>
          <w:rFonts w:ascii="Arial" w:hAnsi="Arial" w:cs="Arial"/>
          <w:b/>
          <w:sz w:val="32"/>
          <w:szCs w:val="32"/>
        </w:rPr>
        <w:t xml:space="preserve"> </w:t>
      </w:r>
    </w:p>
    <w:p w14:paraId="367FAB91" w14:textId="77777777" w:rsidR="0073492F" w:rsidRPr="00367667" w:rsidRDefault="0073492F" w:rsidP="009D7875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367667">
        <w:rPr>
          <w:rFonts w:ascii="Arial" w:hAnsi="Arial" w:cs="Arial"/>
          <w:b/>
          <w:sz w:val="32"/>
          <w:szCs w:val="32"/>
        </w:rPr>
        <w:t>про преміювання</w:t>
      </w:r>
    </w:p>
    <w:p w14:paraId="5AE5B829" w14:textId="08D2604D" w:rsidR="00F90D11" w:rsidRPr="00367667" w:rsidRDefault="009D7875" w:rsidP="00F90D1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367667">
        <w:rPr>
          <w:rFonts w:ascii="Arial" w:hAnsi="Arial" w:cs="Arial"/>
          <w:b/>
          <w:sz w:val="32"/>
          <w:szCs w:val="32"/>
        </w:rPr>
        <w:t xml:space="preserve">ОСББ </w:t>
      </w:r>
      <w:r w:rsidR="00F90D11" w:rsidRPr="00367667">
        <w:rPr>
          <w:rFonts w:ascii="Arial" w:hAnsi="Arial" w:cs="Arial"/>
          <w:b/>
          <w:sz w:val="32"/>
          <w:szCs w:val="32"/>
        </w:rPr>
        <w:t>“</w:t>
      </w:r>
      <w:r w:rsidR="00977C20">
        <w:rPr>
          <w:rFonts w:ascii="Arial" w:hAnsi="Arial" w:cs="Arial"/>
          <w:b/>
          <w:sz w:val="32"/>
          <w:szCs w:val="32"/>
        </w:rPr>
        <w:t>Поетичне</w:t>
      </w:r>
      <w:r w:rsidR="00F90D11" w:rsidRPr="00367667">
        <w:rPr>
          <w:rFonts w:ascii="Arial" w:hAnsi="Arial" w:cs="Arial"/>
          <w:b/>
          <w:sz w:val="32"/>
          <w:szCs w:val="32"/>
        </w:rPr>
        <w:t>”</w:t>
      </w:r>
    </w:p>
    <w:p w14:paraId="39D6D89C" w14:textId="0F5D522E" w:rsidR="00F90D11" w:rsidRPr="00367667" w:rsidRDefault="00F90D11" w:rsidP="00C66529">
      <w:pPr>
        <w:rPr>
          <w:rFonts w:ascii="Arial" w:hAnsi="Arial" w:cs="Arial"/>
          <w:sz w:val="24"/>
          <w:szCs w:val="24"/>
        </w:rPr>
      </w:pPr>
    </w:p>
    <w:p w14:paraId="024098BD" w14:textId="77777777" w:rsidR="00F90D11" w:rsidRPr="00367667" w:rsidRDefault="00F90D11" w:rsidP="00F90D11">
      <w:pPr>
        <w:pStyle w:val="a3"/>
        <w:numPr>
          <w:ilvl w:val="0"/>
          <w:numId w:val="1"/>
        </w:numPr>
        <w:tabs>
          <w:tab w:val="left" w:pos="284"/>
        </w:tabs>
        <w:ind w:left="0" w:firstLine="0"/>
        <w:jc w:val="center"/>
        <w:rPr>
          <w:rFonts w:ascii="Arial" w:hAnsi="Arial" w:cs="Arial"/>
          <w:b/>
          <w:sz w:val="24"/>
          <w:szCs w:val="24"/>
        </w:rPr>
      </w:pPr>
      <w:r w:rsidRPr="00367667">
        <w:rPr>
          <w:rFonts w:ascii="Arial" w:hAnsi="Arial" w:cs="Arial"/>
          <w:b/>
          <w:sz w:val="24"/>
          <w:szCs w:val="24"/>
        </w:rPr>
        <w:t>Загальні положення</w:t>
      </w:r>
    </w:p>
    <w:p w14:paraId="033049C1" w14:textId="77777777" w:rsidR="00436CD6" w:rsidRPr="00367667" w:rsidRDefault="00F90D11" w:rsidP="00436CD6">
      <w:pPr>
        <w:pStyle w:val="a3"/>
        <w:numPr>
          <w:ilvl w:val="1"/>
          <w:numId w:val="1"/>
        </w:numPr>
        <w:tabs>
          <w:tab w:val="left" w:pos="993"/>
        </w:tabs>
        <w:ind w:left="0" w:firstLine="709"/>
        <w:jc w:val="both"/>
        <w:rPr>
          <w:rFonts w:ascii="Arial" w:hAnsi="Arial" w:cs="Arial"/>
          <w:sz w:val="24"/>
          <w:szCs w:val="24"/>
        </w:rPr>
      </w:pPr>
      <w:r w:rsidRPr="00367667">
        <w:rPr>
          <w:rFonts w:ascii="Arial" w:hAnsi="Arial" w:cs="Arial"/>
          <w:sz w:val="24"/>
          <w:szCs w:val="24"/>
        </w:rPr>
        <w:t>Положення про преміювання (далі – “Положення”) визначає умови і порядок преміювання працівників за виконання трудових завдань і функцій, термін виплати премій тощо.</w:t>
      </w:r>
    </w:p>
    <w:p w14:paraId="6E8A2257" w14:textId="5B75A5A9" w:rsidR="00436CD6" w:rsidRPr="0086475E" w:rsidRDefault="00436CD6" w:rsidP="00436CD6">
      <w:pPr>
        <w:pStyle w:val="a3"/>
        <w:numPr>
          <w:ilvl w:val="1"/>
          <w:numId w:val="1"/>
        </w:numPr>
        <w:tabs>
          <w:tab w:val="left" w:pos="993"/>
        </w:tabs>
        <w:ind w:left="0" w:firstLine="709"/>
        <w:jc w:val="both"/>
        <w:rPr>
          <w:rFonts w:ascii="Arial" w:hAnsi="Arial" w:cs="Arial"/>
          <w:sz w:val="24"/>
          <w:szCs w:val="24"/>
        </w:rPr>
      </w:pPr>
      <w:r w:rsidRPr="0086475E">
        <w:rPr>
          <w:rFonts w:ascii="Arial" w:hAnsi="Arial" w:cs="Arial"/>
          <w:sz w:val="24"/>
          <w:szCs w:val="24"/>
        </w:rPr>
        <w:t>Система преміювання вводиться з метою посилення мотивації до праці працівників з урахуванням особистого внеску кожного працівника і зміцнення трудової та виконавчої дисципліни</w:t>
      </w:r>
      <w:r w:rsidR="00977C20" w:rsidRPr="0086475E">
        <w:rPr>
          <w:rFonts w:ascii="Arial" w:hAnsi="Arial" w:cs="Arial"/>
          <w:sz w:val="24"/>
          <w:szCs w:val="24"/>
        </w:rPr>
        <w:t>, а також за вагомий внесок в діяльність об’єднання (</w:t>
      </w:r>
      <w:r w:rsidR="0086475E" w:rsidRPr="0086475E">
        <w:rPr>
          <w:rFonts w:ascii="Arial" w:hAnsi="Arial" w:cs="Arial"/>
          <w:sz w:val="24"/>
          <w:szCs w:val="24"/>
        </w:rPr>
        <w:t>значна економія коштів об’єднання</w:t>
      </w:r>
      <w:r w:rsidR="00977C20" w:rsidRPr="0086475E">
        <w:rPr>
          <w:rFonts w:ascii="Arial" w:hAnsi="Arial" w:cs="Arial"/>
          <w:sz w:val="24"/>
          <w:szCs w:val="24"/>
        </w:rPr>
        <w:t xml:space="preserve">, </w:t>
      </w:r>
      <w:r w:rsidR="0086475E" w:rsidRPr="0086475E">
        <w:rPr>
          <w:rFonts w:ascii="Arial" w:hAnsi="Arial" w:cs="Arial"/>
          <w:sz w:val="24"/>
          <w:szCs w:val="24"/>
        </w:rPr>
        <w:t>залучення</w:t>
      </w:r>
      <w:r w:rsidR="00EF3AF4">
        <w:rPr>
          <w:rFonts w:ascii="Arial" w:hAnsi="Arial" w:cs="Arial"/>
          <w:sz w:val="24"/>
          <w:szCs w:val="24"/>
        </w:rPr>
        <w:t xml:space="preserve"> додаткового</w:t>
      </w:r>
      <w:r w:rsidR="00977C20" w:rsidRPr="0086475E">
        <w:rPr>
          <w:rFonts w:ascii="Arial" w:hAnsi="Arial" w:cs="Arial"/>
          <w:sz w:val="24"/>
          <w:szCs w:val="24"/>
        </w:rPr>
        <w:t xml:space="preserve"> фінансув</w:t>
      </w:r>
      <w:r w:rsidR="0086475E" w:rsidRPr="0086475E">
        <w:rPr>
          <w:rFonts w:ascii="Arial" w:hAnsi="Arial" w:cs="Arial"/>
          <w:sz w:val="24"/>
          <w:szCs w:val="24"/>
        </w:rPr>
        <w:t>а</w:t>
      </w:r>
      <w:r w:rsidR="00977C20" w:rsidRPr="0086475E">
        <w:rPr>
          <w:rFonts w:ascii="Arial" w:hAnsi="Arial" w:cs="Arial"/>
          <w:sz w:val="24"/>
          <w:szCs w:val="24"/>
        </w:rPr>
        <w:t>ння</w:t>
      </w:r>
      <w:r w:rsidR="0086475E" w:rsidRPr="0086475E">
        <w:rPr>
          <w:rFonts w:ascii="Arial" w:hAnsi="Arial" w:cs="Arial"/>
          <w:sz w:val="24"/>
          <w:szCs w:val="24"/>
        </w:rPr>
        <w:t xml:space="preserve"> з проектів коштом міста та інше)</w:t>
      </w:r>
      <w:r w:rsidR="007B369B">
        <w:rPr>
          <w:rFonts w:ascii="Arial" w:hAnsi="Arial" w:cs="Arial"/>
          <w:sz w:val="24"/>
          <w:szCs w:val="24"/>
        </w:rPr>
        <w:t>,</w:t>
      </w:r>
      <w:r w:rsidR="007B369B" w:rsidRPr="007B369B">
        <w:rPr>
          <w:rFonts w:ascii="Arial" w:hAnsi="Arial" w:cs="Arial"/>
          <w:sz w:val="24"/>
          <w:szCs w:val="24"/>
        </w:rPr>
        <w:t>що виходить за рамки посадових обов’</w:t>
      </w:r>
      <w:r w:rsidR="007B369B">
        <w:rPr>
          <w:rFonts w:ascii="Arial" w:hAnsi="Arial" w:cs="Arial"/>
          <w:sz w:val="24"/>
          <w:szCs w:val="24"/>
        </w:rPr>
        <w:t>язків</w:t>
      </w:r>
      <w:r w:rsidR="00EF3AF4">
        <w:rPr>
          <w:rFonts w:ascii="Arial" w:hAnsi="Arial" w:cs="Arial"/>
          <w:sz w:val="24"/>
          <w:szCs w:val="24"/>
        </w:rPr>
        <w:t xml:space="preserve"> працівників</w:t>
      </w:r>
      <w:r w:rsidRPr="0086475E">
        <w:rPr>
          <w:rFonts w:ascii="Arial" w:hAnsi="Arial" w:cs="Arial"/>
          <w:sz w:val="24"/>
          <w:szCs w:val="24"/>
        </w:rPr>
        <w:t>.</w:t>
      </w:r>
    </w:p>
    <w:p w14:paraId="44546168" w14:textId="65D37902" w:rsidR="00F90D11" w:rsidRPr="00367667" w:rsidRDefault="00F90D11" w:rsidP="00F90D11">
      <w:pPr>
        <w:pStyle w:val="a3"/>
        <w:numPr>
          <w:ilvl w:val="1"/>
          <w:numId w:val="1"/>
        </w:numPr>
        <w:tabs>
          <w:tab w:val="left" w:pos="993"/>
        </w:tabs>
        <w:ind w:left="0" w:firstLine="709"/>
        <w:jc w:val="both"/>
        <w:rPr>
          <w:rFonts w:ascii="Arial" w:hAnsi="Arial" w:cs="Arial"/>
          <w:sz w:val="24"/>
          <w:szCs w:val="24"/>
        </w:rPr>
      </w:pPr>
      <w:r w:rsidRPr="00367667">
        <w:rPr>
          <w:rFonts w:ascii="Arial" w:hAnsi="Arial" w:cs="Arial"/>
          <w:sz w:val="24"/>
          <w:szCs w:val="24"/>
        </w:rPr>
        <w:t>П</w:t>
      </w:r>
      <w:r w:rsidR="00977C20">
        <w:rPr>
          <w:rFonts w:ascii="Arial" w:hAnsi="Arial" w:cs="Arial"/>
          <w:sz w:val="24"/>
          <w:szCs w:val="24"/>
        </w:rPr>
        <w:t xml:space="preserve">реміювання здійснюється </w:t>
      </w:r>
      <w:r w:rsidRPr="00367667">
        <w:rPr>
          <w:rFonts w:ascii="Arial" w:hAnsi="Arial" w:cs="Arial"/>
          <w:sz w:val="24"/>
          <w:szCs w:val="24"/>
        </w:rPr>
        <w:t xml:space="preserve"> </w:t>
      </w:r>
      <w:r w:rsidR="009D7875" w:rsidRPr="00367667">
        <w:rPr>
          <w:rFonts w:ascii="Arial" w:hAnsi="Arial" w:cs="Arial"/>
          <w:sz w:val="24"/>
          <w:szCs w:val="24"/>
        </w:rPr>
        <w:t>за рішенням Правління</w:t>
      </w:r>
      <w:r w:rsidRPr="00367667">
        <w:rPr>
          <w:rFonts w:ascii="Arial" w:hAnsi="Arial" w:cs="Arial"/>
          <w:sz w:val="24"/>
          <w:szCs w:val="24"/>
        </w:rPr>
        <w:t>, відповідно до особистого вкладу працівників в загальні результати роботи.</w:t>
      </w:r>
    </w:p>
    <w:p w14:paraId="7429A413" w14:textId="13D5285E" w:rsidR="00436CD6" w:rsidRPr="00367667" w:rsidRDefault="00F90D11" w:rsidP="00436CD6">
      <w:pPr>
        <w:pStyle w:val="a3"/>
        <w:numPr>
          <w:ilvl w:val="1"/>
          <w:numId w:val="1"/>
        </w:numPr>
        <w:tabs>
          <w:tab w:val="left" w:pos="993"/>
        </w:tabs>
        <w:ind w:left="0" w:firstLine="709"/>
        <w:jc w:val="both"/>
        <w:rPr>
          <w:rFonts w:ascii="Arial" w:hAnsi="Arial" w:cs="Arial"/>
          <w:sz w:val="24"/>
          <w:szCs w:val="24"/>
        </w:rPr>
      </w:pPr>
      <w:r w:rsidRPr="00367667">
        <w:rPr>
          <w:rFonts w:ascii="Arial" w:hAnsi="Arial" w:cs="Arial"/>
          <w:sz w:val="24"/>
          <w:szCs w:val="24"/>
        </w:rPr>
        <w:t>Преміювання працівників проводиться за результатами роботи за  рік</w:t>
      </w:r>
      <w:r w:rsidR="009D7875" w:rsidRPr="00367667">
        <w:rPr>
          <w:rFonts w:ascii="Arial" w:hAnsi="Arial" w:cs="Arial"/>
          <w:sz w:val="24"/>
          <w:szCs w:val="24"/>
        </w:rPr>
        <w:t>.</w:t>
      </w:r>
    </w:p>
    <w:p w14:paraId="7C88702C" w14:textId="7CD62C7F" w:rsidR="00436CD6" w:rsidRPr="00367667" w:rsidRDefault="00436CD6" w:rsidP="00436CD6">
      <w:pPr>
        <w:pStyle w:val="a3"/>
        <w:numPr>
          <w:ilvl w:val="1"/>
          <w:numId w:val="1"/>
        </w:numPr>
        <w:tabs>
          <w:tab w:val="left" w:pos="993"/>
        </w:tabs>
        <w:ind w:left="0" w:firstLine="709"/>
        <w:jc w:val="both"/>
        <w:rPr>
          <w:rFonts w:ascii="Arial" w:hAnsi="Arial" w:cs="Arial"/>
          <w:sz w:val="24"/>
          <w:szCs w:val="24"/>
        </w:rPr>
      </w:pPr>
      <w:r w:rsidRPr="00367667">
        <w:rPr>
          <w:rFonts w:ascii="Arial" w:hAnsi="Arial" w:cs="Arial"/>
          <w:sz w:val="24"/>
          <w:szCs w:val="24"/>
        </w:rPr>
        <w:t>В окремих випадках за виконання особливо важливої роботи працівникам може бути виплачена одноразова премія.</w:t>
      </w:r>
    </w:p>
    <w:p w14:paraId="1944512E" w14:textId="77777777" w:rsidR="00F90D11" w:rsidRPr="00367667" w:rsidRDefault="00F90D11" w:rsidP="00F90D11">
      <w:pPr>
        <w:pStyle w:val="a3"/>
        <w:numPr>
          <w:ilvl w:val="1"/>
          <w:numId w:val="1"/>
        </w:numPr>
        <w:tabs>
          <w:tab w:val="left" w:pos="993"/>
        </w:tabs>
        <w:ind w:left="0" w:firstLine="709"/>
        <w:jc w:val="both"/>
        <w:rPr>
          <w:rFonts w:ascii="Arial" w:hAnsi="Arial" w:cs="Arial"/>
          <w:sz w:val="24"/>
          <w:szCs w:val="24"/>
        </w:rPr>
      </w:pPr>
      <w:r w:rsidRPr="00367667">
        <w:rPr>
          <w:rFonts w:ascii="Arial" w:hAnsi="Arial" w:cs="Arial"/>
          <w:sz w:val="24"/>
          <w:szCs w:val="24"/>
        </w:rPr>
        <w:t>Положення поширюється на всіх працівників.</w:t>
      </w:r>
    </w:p>
    <w:p w14:paraId="6CEB1BAA" w14:textId="77777777" w:rsidR="00F90D11" w:rsidRPr="00367667" w:rsidRDefault="00F90D11" w:rsidP="00F90D11">
      <w:pPr>
        <w:pStyle w:val="a3"/>
        <w:tabs>
          <w:tab w:val="left" w:pos="993"/>
        </w:tabs>
        <w:ind w:left="709"/>
        <w:jc w:val="both"/>
        <w:rPr>
          <w:rFonts w:ascii="Arial" w:hAnsi="Arial" w:cs="Arial"/>
          <w:sz w:val="24"/>
          <w:szCs w:val="24"/>
        </w:rPr>
      </w:pPr>
    </w:p>
    <w:p w14:paraId="12912D51" w14:textId="77777777" w:rsidR="00F90D11" w:rsidRPr="00367667" w:rsidRDefault="00F90D11" w:rsidP="00F90D11">
      <w:pPr>
        <w:pStyle w:val="a3"/>
        <w:numPr>
          <w:ilvl w:val="0"/>
          <w:numId w:val="1"/>
        </w:numPr>
        <w:tabs>
          <w:tab w:val="left" w:pos="284"/>
        </w:tabs>
        <w:ind w:left="0" w:firstLine="0"/>
        <w:jc w:val="center"/>
        <w:rPr>
          <w:rFonts w:ascii="Arial" w:hAnsi="Arial" w:cs="Arial"/>
          <w:b/>
          <w:sz w:val="24"/>
          <w:szCs w:val="24"/>
        </w:rPr>
      </w:pPr>
      <w:r w:rsidRPr="00367667">
        <w:rPr>
          <w:rFonts w:ascii="Arial" w:hAnsi="Arial" w:cs="Arial"/>
          <w:b/>
          <w:sz w:val="24"/>
          <w:szCs w:val="24"/>
        </w:rPr>
        <w:t>Розмір та умови преміювання</w:t>
      </w:r>
    </w:p>
    <w:p w14:paraId="668426E8" w14:textId="77777777" w:rsidR="00F90D11" w:rsidRPr="00367667" w:rsidRDefault="00F90D11" w:rsidP="00F90D11">
      <w:pPr>
        <w:pStyle w:val="a3"/>
        <w:numPr>
          <w:ilvl w:val="1"/>
          <w:numId w:val="1"/>
        </w:numPr>
        <w:tabs>
          <w:tab w:val="left" w:pos="993"/>
        </w:tabs>
        <w:ind w:left="0" w:firstLine="709"/>
        <w:jc w:val="both"/>
        <w:rPr>
          <w:rFonts w:ascii="Arial" w:hAnsi="Arial" w:cs="Arial"/>
          <w:sz w:val="24"/>
          <w:szCs w:val="24"/>
        </w:rPr>
      </w:pPr>
      <w:r w:rsidRPr="00367667">
        <w:rPr>
          <w:rFonts w:ascii="Arial" w:hAnsi="Arial" w:cs="Arial"/>
          <w:sz w:val="24"/>
          <w:szCs w:val="24"/>
        </w:rPr>
        <w:t>Розмір премії визначається залежно від особистого трудового внеску працівників у загальні результати роботи.</w:t>
      </w:r>
    </w:p>
    <w:p w14:paraId="76D5921B" w14:textId="77777777" w:rsidR="00F90D11" w:rsidRPr="00367667" w:rsidRDefault="00F90D11" w:rsidP="00F90D11">
      <w:pPr>
        <w:pStyle w:val="a3"/>
        <w:numPr>
          <w:ilvl w:val="1"/>
          <w:numId w:val="1"/>
        </w:numPr>
        <w:tabs>
          <w:tab w:val="left" w:pos="993"/>
        </w:tabs>
        <w:ind w:left="0" w:firstLine="709"/>
        <w:jc w:val="both"/>
        <w:rPr>
          <w:rFonts w:ascii="Arial" w:hAnsi="Arial" w:cs="Arial"/>
          <w:sz w:val="24"/>
          <w:szCs w:val="24"/>
        </w:rPr>
      </w:pPr>
      <w:r w:rsidRPr="00367667">
        <w:rPr>
          <w:rFonts w:ascii="Arial" w:hAnsi="Arial" w:cs="Arial"/>
          <w:sz w:val="24"/>
          <w:szCs w:val="24"/>
        </w:rPr>
        <w:t>У процесі визначення конкретного розміру премії враховується стан виконання працівником посадових обов'язків: обсяг і якість виконуваних робіт, дотримання термінів виконання планових робіт і доручень, дотримання трудової дисципліни.</w:t>
      </w:r>
    </w:p>
    <w:p w14:paraId="7A53115D" w14:textId="77777777" w:rsidR="00F90D11" w:rsidRPr="00367667" w:rsidRDefault="00F90D11" w:rsidP="00F90D11">
      <w:pPr>
        <w:pStyle w:val="a3"/>
        <w:numPr>
          <w:ilvl w:val="1"/>
          <w:numId w:val="1"/>
        </w:numPr>
        <w:tabs>
          <w:tab w:val="left" w:pos="993"/>
        </w:tabs>
        <w:ind w:left="0" w:firstLine="709"/>
        <w:jc w:val="both"/>
        <w:rPr>
          <w:rFonts w:ascii="Arial" w:hAnsi="Arial" w:cs="Arial"/>
          <w:sz w:val="24"/>
          <w:szCs w:val="24"/>
        </w:rPr>
      </w:pPr>
      <w:r w:rsidRPr="00367667">
        <w:rPr>
          <w:rFonts w:ascii="Arial" w:hAnsi="Arial" w:cs="Arial"/>
          <w:sz w:val="24"/>
          <w:szCs w:val="24"/>
        </w:rPr>
        <w:t xml:space="preserve">Працівники, яких звільнено з ініціативи </w:t>
      </w:r>
      <w:r w:rsidR="009D7875" w:rsidRPr="00367667">
        <w:rPr>
          <w:rFonts w:ascii="Arial" w:hAnsi="Arial" w:cs="Arial"/>
          <w:sz w:val="24"/>
          <w:szCs w:val="24"/>
        </w:rPr>
        <w:t>Правління</w:t>
      </w:r>
      <w:r w:rsidRPr="00367667">
        <w:rPr>
          <w:rFonts w:ascii="Arial" w:hAnsi="Arial" w:cs="Arial"/>
          <w:sz w:val="24"/>
          <w:szCs w:val="24"/>
        </w:rPr>
        <w:t xml:space="preserve"> або на яких накладено адміністративне чи дисциплінарне стягнення, позбавляються премії у повному розмірі.</w:t>
      </w:r>
    </w:p>
    <w:p w14:paraId="5FCE0ADA" w14:textId="77777777" w:rsidR="00F90D11" w:rsidRPr="00367667" w:rsidRDefault="00F90D11" w:rsidP="00F90D11">
      <w:pPr>
        <w:pStyle w:val="a3"/>
        <w:numPr>
          <w:ilvl w:val="1"/>
          <w:numId w:val="1"/>
        </w:numPr>
        <w:tabs>
          <w:tab w:val="left" w:pos="993"/>
        </w:tabs>
        <w:ind w:left="0" w:firstLine="709"/>
        <w:jc w:val="both"/>
        <w:rPr>
          <w:rFonts w:ascii="Arial" w:hAnsi="Arial" w:cs="Arial"/>
          <w:sz w:val="24"/>
          <w:szCs w:val="24"/>
        </w:rPr>
      </w:pPr>
      <w:r w:rsidRPr="00367667">
        <w:rPr>
          <w:rFonts w:ascii="Arial" w:hAnsi="Arial" w:cs="Arial"/>
          <w:sz w:val="24"/>
          <w:szCs w:val="24"/>
        </w:rPr>
        <w:t>Працівників, які не забезпечили своєчасного і якісного виконання покладених на них завдань, допустили суттєві помилки та упущення в роботі, порушення трудової дисципліни, може бути позбавлено премії.</w:t>
      </w:r>
    </w:p>
    <w:p w14:paraId="7E8346F3" w14:textId="77777777" w:rsidR="00B82853" w:rsidRPr="00CC20D8" w:rsidRDefault="00B82853" w:rsidP="00F90D11">
      <w:pPr>
        <w:pStyle w:val="a3"/>
        <w:numPr>
          <w:ilvl w:val="1"/>
          <w:numId w:val="1"/>
        </w:numPr>
        <w:tabs>
          <w:tab w:val="left" w:pos="993"/>
        </w:tabs>
        <w:ind w:left="0" w:firstLine="709"/>
        <w:jc w:val="both"/>
        <w:rPr>
          <w:rFonts w:ascii="Arial" w:hAnsi="Arial" w:cs="Arial"/>
          <w:sz w:val="24"/>
          <w:szCs w:val="24"/>
          <w:u w:val="single"/>
        </w:rPr>
      </w:pPr>
      <w:r w:rsidRPr="00367667">
        <w:rPr>
          <w:rFonts w:ascii="Arial" w:hAnsi="Arial" w:cs="Arial"/>
          <w:sz w:val="24"/>
          <w:szCs w:val="24"/>
        </w:rPr>
        <w:t xml:space="preserve">Граничний розмір премії не може перевищувати </w:t>
      </w:r>
      <w:r w:rsidRPr="00CC20D8">
        <w:rPr>
          <w:rFonts w:ascii="Arial" w:hAnsi="Arial" w:cs="Arial"/>
          <w:sz w:val="24"/>
          <w:szCs w:val="24"/>
          <w:u w:val="single"/>
        </w:rPr>
        <w:t>розміру посадового окладу.</w:t>
      </w:r>
    </w:p>
    <w:p w14:paraId="0D45DEDA" w14:textId="77777777" w:rsidR="00F90D11" w:rsidRPr="00367667" w:rsidRDefault="00F90D11" w:rsidP="00F90D11">
      <w:pPr>
        <w:pStyle w:val="a3"/>
        <w:tabs>
          <w:tab w:val="left" w:pos="993"/>
        </w:tabs>
        <w:ind w:left="709"/>
        <w:jc w:val="both"/>
        <w:rPr>
          <w:rFonts w:ascii="Arial" w:hAnsi="Arial" w:cs="Arial"/>
          <w:sz w:val="24"/>
          <w:szCs w:val="24"/>
        </w:rPr>
      </w:pPr>
    </w:p>
    <w:p w14:paraId="4C830D5D" w14:textId="77777777" w:rsidR="00F90D11" w:rsidRPr="00367667" w:rsidRDefault="00F90D11" w:rsidP="00F90D11">
      <w:pPr>
        <w:pStyle w:val="a3"/>
        <w:numPr>
          <w:ilvl w:val="0"/>
          <w:numId w:val="1"/>
        </w:numPr>
        <w:tabs>
          <w:tab w:val="left" w:pos="284"/>
        </w:tabs>
        <w:ind w:left="0" w:firstLine="0"/>
        <w:jc w:val="center"/>
        <w:rPr>
          <w:rFonts w:ascii="Arial" w:hAnsi="Arial" w:cs="Arial"/>
          <w:b/>
          <w:sz w:val="24"/>
          <w:szCs w:val="24"/>
        </w:rPr>
      </w:pPr>
      <w:r w:rsidRPr="00367667">
        <w:rPr>
          <w:rFonts w:ascii="Arial" w:hAnsi="Arial" w:cs="Arial"/>
          <w:b/>
          <w:sz w:val="24"/>
          <w:szCs w:val="24"/>
        </w:rPr>
        <w:t>Виплата премії</w:t>
      </w:r>
    </w:p>
    <w:p w14:paraId="5AA47D27" w14:textId="77777777" w:rsidR="00F90D11" w:rsidRPr="00367667" w:rsidRDefault="00F90D11" w:rsidP="00F90D11">
      <w:pPr>
        <w:pStyle w:val="a3"/>
        <w:numPr>
          <w:ilvl w:val="1"/>
          <w:numId w:val="1"/>
        </w:numPr>
        <w:tabs>
          <w:tab w:val="left" w:pos="993"/>
        </w:tabs>
        <w:ind w:left="0" w:firstLine="709"/>
        <w:jc w:val="both"/>
        <w:rPr>
          <w:rFonts w:ascii="Arial" w:hAnsi="Arial" w:cs="Arial"/>
          <w:sz w:val="24"/>
          <w:szCs w:val="24"/>
        </w:rPr>
      </w:pPr>
      <w:r w:rsidRPr="00367667">
        <w:rPr>
          <w:rFonts w:ascii="Arial" w:hAnsi="Arial" w:cs="Arial"/>
          <w:sz w:val="24"/>
          <w:szCs w:val="24"/>
        </w:rPr>
        <w:t xml:space="preserve">Підставою для виплати премії є </w:t>
      </w:r>
      <w:r w:rsidR="009D7875" w:rsidRPr="00367667">
        <w:rPr>
          <w:rFonts w:ascii="Arial" w:hAnsi="Arial" w:cs="Arial"/>
          <w:sz w:val="24"/>
          <w:szCs w:val="24"/>
        </w:rPr>
        <w:t>Протокол Правління та наказ Голови Правління</w:t>
      </w:r>
      <w:r w:rsidRPr="00367667">
        <w:rPr>
          <w:rFonts w:ascii="Arial" w:hAnsi="Arial" w:cs="Arial"/>
          <w:sz w:val="24"/>
          <w:szCs w:val="24"/>
        </w:rPr>
        <w:t>.</w:t>
      </w:r>
    </w:p>
    <w:p w14:paraId="73622F3C" w14:textId="2E6B2F7E" w:rsidR="005F125C" w:rsidRDefault="00F90D11" w:rsidP="00F90D11">
      <w:pPr>
        <w:pStyle w:val="a3"/>
        <w:numPr>
          <w:ilvl w:val="1"/>
          <w:numId w:val="1"/>
        </w:numPr>
        <w:tabs>
          <w:tab w:val="left" w:pos="993"/>
        </w:tabs>
        <w:ind w:left="0" w:firstLine="709"/>
        <w:jc w:val="both"/>
        <w:rPr>
          <w:rFonts w:ascii="Arial" w:hAnsi="Arial" w:cs="Arial"/>
          <w:sz w:val="24"/>
          <w:szCs w:val="24"/>
        </w:rPr>
      </w:pPr>
      <w:r w:rsidRPr="00367667">
        <w:rPr>
          <w:rFonts w:ascii="Arial" w:hAnsi="Arial" w:cs="Arial"/>
          <w:sz w:val="24"/>
          <w:szCs w:val="24"/>
        </w:rPr>
        <w:t>Термін виплати премій</w:t>
      </w:r>
      <w:r w:rsidR="00C66529">
        <w:rPr>
          <w:rFonts w:ascii="Arial" w:hAnsi="Arial" w:cs="Arial"/>
          <w:sz w:val="24"/>
          <w:szCs w:val="24"/>
          <w:lang w:val="ru-RU"/>
        </w:rPr>
        <w:t xml:space="preserve"> – один раз на </w:t>
      </w:r>
      <w:proofErr w:type="spellStart"/>
      <w:r w:rsidR="00C66529">
        <w:rPr>
          <w:rFonts w:ascii="Arial" w:hAnsi="Arial" w:cs="Arial"/>
          <w:sz w:val="24"/>
          <w:szCs w:val="24"/>
          <w:lang w:val="ru-RU"/>
        </w:rPr>
        <w:t>рік</w:t>
      </w:r>
      <w:proofErr w:type="spellEnd"/>
      <w:r w:rsidR="00BA35CB">
        <w:rPr>
          <w:rFonts w:ascii="Arial" w:hAnsi="Arial" w:cs="Arial"/>
          <w:sz w:val="24"/>
          <w:szCs w:val="24"/>
          <w:lang w:val="ru-RU"/>
        </w:rPr>
        <w:t>.</w:t>
      </w:r>
      <w:bookmarkStart w:id="0" w:name="_GoBack"/>
      <w:bookmarkEnd w:id="0"/>
    </w:p>
    <w:p w14:paraId="5D9F41D0" w14:textId="2613643F" w:rsidR="00A659CA" w:rsidRPr="00367667" w:rsidRDefault="00A659CA" w:rsidP="00F90D11">
      <w:pPr>
        <w:pStyle w:val="a3"/>
        <w:numPr>
          <w:ilvl w:val="1"/>
          <w:numId w:val="1"/>
        </w:numPr>
        <w:tabs>
          <w:tab w:val="left" w:pos="993"/>
        </w:tabs>
        <w:ind w:left="0"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Фінансування виплати премії за рішенням Правління </w:t>
      </w:r>
      <w:proofErr w:type="spellStart"/>
      <w:r>
        <w:rPr>
          <w:rFonts w:ascii="Arial" w:hAnsi="Arial" w:cs="Arial"/>
          <w:sz w:val="24"/>
          <w:szCs w:val="24"/>
        </w:rPr>
        <w:t>здійснюєься</w:t>
      </w:r>
      <w:proofErr w:type="spellEnd"/>
      <w:r>
        <w:rPr>
          <w:rFonts w:ascii="Arial" w:hAnsi="Arial" w:cs="Arial"/>
          <w:sz w:val="24"/>
          <w:szCs w:val="24"/>
        </w:rPr>
        <w:t xml:space="preserve"> зі статей кошторису «</w:t>
      </w:r>
      <w:r w:rsidR="00CC20D8">
        <w:rPr>
          <w:rFonts w:ascii="Arial" w:hAnsi="Arial" w:cs="Arial"/>
          <w:sz w:val="24"/>
          <w:szCs w:val="24"/>
        </w:rPr>
        <w:t xml:space="preserve">Внески орендарів, провайдерів» за умови наявних коштів. </w:t>
      </w:r>
    </w:p>
    <w:sectPr w:rsidR="00A659CA" w:rsidRPr="00367667" w:rsidSect="00BA35CB">
      <w:pgSz w:w="11906" w:h="16838"/>
      <w:pgMar w:top="850" w:right="850" w:bottom="85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566DFB"/>
    <w:multiLevelType w:val="multilevel"/>
    <w:tmpl w:val="A134CD64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254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5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54" w:hanging="118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hideSpellingErrors/>
  <w:hideGrammaticalErrors/>
  <w:proofState w:spelling="clean" w:grammar="clean"/>
  <w:trackRevisions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C30"/>
    <w:rsid w:val="002C50D4"/>
    <w:rsid w:val="00362418"/>
    <w:rsid w:val="00367667"/>
    <w:rsid w:val="00436CD6"/>
    <w:rsid w:val="004A153A"/>
    <w:rsid w:val="004B7C30"/>
    <w:rsid w:val="0055088C"/>
    <w:rsid w:val="005F125C"/>
    <w:rsid w:val="0073492F"/>
    <w:rsid w:val="007B369B"/>
    <w:rsid w:val="0086475E"/>
    <w:rsid w:val="008E72BF"/>
    <w:rsid w:val="00977C20"/>
    <w:rsid w:val="009D7875"/>
    <w:rsid w:val="00A659CA"/>
    <w:rsid w:val="00AC344D"/>
    <w:rsid w:val="00B82853"/>
    <w:rsid w:val="00BA35CB"/>
    <w:rsid w:val="00C10ABB"/>
    <w:rsid w:val="00C66529"/>
    <w:rsid w:val="00CC20D8"/>
    <w:rsid w:val="00EF3AF4"/>
    <w:rsid w:val="00F90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DA63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0D1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665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6652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0D1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665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6652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</dc:creator>
  <cp:lastModifiedBy>Olejka</cp:lastModifiedBy>
  <cp:revision>10</cp:revision>
  <dcterms:created xsi:type="dcterms:W3CDTF">2020-01-14T09:23:00Z</dcterms:created>
  <dcterms:modified xsi:type="dcterms:W3CDTF">2020-02-22T11:25:00Z</dcterms:modified>
</cp:coreProperties>
</file>