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>
      <w:pPr>
        <w:pStyle w:val="Normal"/>
        <w:spacing w:before="0" w:after="0"/>
        <w:jc w:val="center"/>
        <w:rPr/>
      </w:pPr>
      <w:r>
        <w:rPr>
          <w:b/>
          <w:sz w:val="40"/>
          <w:szCs w:val="40"/>
          <w:lang w:val="uk-UA"/>
        </w:rPr>
        <w:t>за період з 01.10 по 31.10.2017 року</w:t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tbl>
      <w:tblPr>
        <w:tblStyle w:val="a3"/>
        <w:tblW w:w="10349" w:type="dxa"/>
        <w:jc w:val="left"/>
        <w:tblInd w:w="-743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59"/>
        <w:gridCol w:w="9389"/>
      </w:tblGrid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Проведено обстеження та замінено  LED ламп. Встановлено датчиків руху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Підстрижено газони та прибудинкову територію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Здано макулатури та пластику на 300грн.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-851" w:firstLine="851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Улаштовано накриття сміттєвих баків біля 5 під”їзду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Улаштовано килимові покриття в 1,2,3 під”їздах зі сторони евакуаційних виходів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Улаштовано планки в 5 під”їздах біля пасажирських ліфтів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Висаджено кущі бузку зі сторони проспекту Григоренка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 xml:space="preserve">Висаджено частково кущі </w:t>
            </w:r>
            <w:r>
              <w:rPr>
                <w:b/>
                <w:sz w:val="32"/>
                <w:szCs w:val="32"/>
                <w:lang w:val="uk-UA"/>
              </w:rPr>
              <w:t>бузку</w:t>
            </w:r>
            <w:r>
              <w:rPr>
                <w:b/>
                <w:sz w:val="32"/>
                <w:szCs w:val="32"/>
                <w:lang w:val="uk-UA"/>
              </w:rPr>
              <w:t xml:space="preserve"> біля дитячих майданчиків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Отримано від ДБК аварійні світильники, пожежні рукави, касети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Підписано Акт з ДБК щодо проведення ремонтних робіт в будинку та на території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Частково прибили резину на дверях холодних переходів в 1 під”їзді (роботи продовжуються)</w:t>
            </w:r>
          </w:p>
        </w:tc>
      </w:tr>
    </w:tbl>
    <w:p>
      <w:pPr>
        <w:pStyle w:val="Normal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tabs>
          <w:tab w:val="left" w:pos="6465" w:leader="none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</w:t>
      </w:r>
    </w:p>
    <w:p>
      <w:pPr>
        <w:pStyle w:val="Normal"/>
        <w:tabs>
          <w:tab w:val="left" w:pos="6465" w:leader="none"/>
        </w:tabs>
        <w:spacing w:before="0" w:after="200"/>
        <w:rPr/>
      </w:pPr>
      <w:r>
        <w:rPr>
          <w:sz w:val="32"/>
          <w:szCs w:val="32"/>
          <w:lang w:val="uk-UA"/>
        </w:rPr>
        <w:t xml:space="preserve">                                                                           </w:t>
      </w:r>
      <w:r>
        <w:rPr>
          <w:sz w:val="32"/>
          <w:szCs w:val="32"/>
          <w:lang w:val="uk-UA"/>
        </w:rPr>
        <w:t>Правління ОСББ «Поетичне»</w:t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57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77c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Application>LibreOffice/5.4.2.2$Windows_X86_64 LibreOffice_project/22b09f6418e8c2d508a9eaf86b2399209b0990f4</Application>
  <Pages>1</Pages>
  <Words>117</Words>
  <Characters>674</Characters>
  <CharactersWithSpaces>918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2017-09-05T12:57:00Z</dcterms:created>
  <dc:creator>Work</dc:creator>
  <dc:description/>
  <dc:language>ru-RU</dc:language>
  <cp:lastModifiedBy/>
  <cp:lastPrinted>2017-10-12T14:35:00Z</cp:lastPrinted>
  <dcterms:modified xsi:type="dcterms:W3CDTF">2017-11-07T10:49:10Z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